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871" w:rsidRPr="009869BA" w:rsidRDefault="006F7871" w:rsidP="006F7871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 w:themeColor="text1"/>
          <w:sz w:val="40"/>
          <w:szCs w:val="40"/>
        </w:rPr>
      </w:pPr>
      <w:r w:rsidRPr="009869BA">
        <w:rPr>
          <w:rFonts w:ascii="TH SarabunPSK" w:eastAsia="Cordia New" w:hAnsi="TH SarabunPSK" w:cs="TH SarabunPSK" w:hint="cs"/>
          <w:b/>
          <w:bCs/>
          <w:color w:val="000000" w:themeColor="text1"/>
          <w:sz w:val="40"/>
          <w:szCs w:val="40"/>
          <w:cs/>
        </w:rPr>
        <w:t>สารบัญ</w:t>
      </w:r>
    </w:p>
    <w:p w:rsidR="006F7871" w:rsidRPr="004A1B31" w:rsidRDefault="006F7871" w:rsidP="006F7871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</w:rPr>
      </w:pPr>
    </w:p>
    <w:p w:rsidR="006F7871" w:rsidRPr="00461287" w:rsidRDefault="006F7871" w:rsidP="006F7871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  <w:lang w:val="en-GB"/>
        </w:rPr>
      </w:pPr>
      <w:r w:rsidRPr="00461287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ab/>
      </w:r>
      <w:r w:rsidRPr="00461287">
        <w:rPr>
          <w:rFonts w:ascii="TH SarabunPSK" w:eastAsia="Cordia New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ab/>
      </w:r>
      <w:r w:rsidRPr="00461287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ab/>
      </w:r>
      <w:r w:rsidRPr="00461287">
        <w:rPr>
          <w:rFonts w:ascii="TH SarabunPSK" w:eastAsia="Cordia New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ab/>
        <w:t>หน้า</w:t>
      </w:r>
    </w:p>
    <w:p w:rsidR="006F7871" w:rsidRPr="004A1B31" w:rsidRDefault="006F7871" w:rsidP="006F7871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16"/>
          <w:szCs w:val="16"/>
          <w:cs/>
          <w:lang w:val="en-GB"/>
        </w:rPr>
      </w:pPr>
    </w:p>
    <w:p w:rsidR="000675C6" w:rsidRDefault="006F7871" w:rsidP="006F7871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</w:pPr>
      <w:r w:rsidRPr="00461287">
        <w:rPr>
          <w:rFonts w:ascii="TH SarabunPSK" w:eastAsia="Cordia New" w:hAnsi="TH SarabunPSK" w:cs="TH SarabunPSK" w:hint="cs"/>
          <w:b/>
          <w:bCs/>
          <w:color w:val="000000" w:themeColor="text1"/>
          <w:sz w:val="36"/>
          <w:szCs w:val="36"/>
          <w:cs/>
        </w:rPr>
        <w:t>คำนำ</w:t>
      </w:r>
      <w:r w:rsidRPr="00461287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  <w:tab/>
      </w:r>
    </w:p>
    <w:p w:rsidR="004A1B31" w:rsidRPr="004A1B31" w:rsidRDefault="004A1B31" w:rsidP="006F7871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16"/>
          <w:szCs w:val="16"/>
        </w:rPr>
      </w:pPr>
    </w:p>
    <w:p w:rsidR="004A1B31" w:rsidRDefault="004A1B31" w:rsidP="004A1B31">
      <w:pPr>
        <w:tabs>
          <w:tab w:val="left" w:pos="720"/>
          <w:tab w:val="left" w:pos="642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</w:pPr>
      <w:proofErr w:type="spellStart"/>
      <w:r>
        <w:rPr>
          <w:rFonts w:ascii="TH SarabunPSK" w:eastAsia="Cordia New" w:hAnsi="TH SarabunPSK" w:cs="TH SarabunPSK" w:hint="cs"/>
          <w:b/>
          <w:bCs/>
          <w:color w:val="000000" w:themeColor="text1"/>
          <w:sz w:val="36"/>
          <w:szCs w:val="36"/>
        </w:rPr>
        <w:t>สารบัญ</w:t>
      </w:r>
      <w:proofErr w:type="spellEnd"/>
      <w:r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  <w:tab/>
      </w:r>
    </w:p>
    <w:p w:rsidR="006F7871" w:rsidRPr="004A1B31" w:rsidRDefault="006F7871" w:rsidP="006F7871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16"/>
          <w:szCs w:val="16"/>
        </w:rPr>
      </w:pPr>
    </w:p>
    <w:p w:rsidR="006F7871" w:rsidRPr="00756C8A" w:rsidRDefault="006F7871" w:rsidP="006F7871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756C8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บทที่</w:t>
      </w:r>
      <w:r w:rsidR="004C578D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756C8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1</w:t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</w:r>
      <w:r w:rsidR="00C97CDF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756C8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ระบบกำจัดขยะมูลฝอย</w:t>
      </w:r>
      <w:r w:rsidR="00894BA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แบบ</w:t>
      </w:r>
      <w:r w:rsidRPr="00756C8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ผสมผสาน</w:t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</w:p>
    <w:p w:rsidR="00C97CDF" w:rsidRPr="00AF5F8D" w:rsidRDefault="006F7871" w:rsidP="00DD6C82">
      <w:pPr>
        <w:tabs>
          <w:tab w:val="left" w:pos="720"/>
          <w:tab w:val="left" w:pos="1260"/>
          <w:tab w:val="left" w:pos="1701"/>
          <w:tab w:val="left" w:pos="1980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 w:rsidR="00C97CDF">
        <w:rPr>
          <w:rFonts w:ascii="TH SarabunPSK" w:hAnsi="TH SarabunPSK" w:cs="TH SarabunPSK" w:hint="cs"/>
          <w:sz w:val="36"/>
          <w:szCs w:val="36"/>
          <w:cs/>
        </w:rPr>
        <w:tab/>
      </w:r>
      <w:r w:rsidR="00C97CDF" w:rsidRPr="00AF5F8D">
        <w:rPr>
          <w:rFonts w:ascii="TH SarabunPSK" w:hAnsi="TH SarabunPSK" w:cs="TH SarabunPSK" w:hint="cs"/>
          <w:sz w:val="36"/>
          <w:szCs w:val="36"/>
          <w:cs/>
        </w:rPr>
        <w:t>1.1</w:t>
      </w:r>
      <w:r w:rsidR="00DD6C82">
        <w:rPr>
          <w:rFonts w:ascii="TH SarabunPSK" w:hAnsi="TH SarabunPSK" w:cs="TH SarabunPSK" w:hint="cs"/>
          <w:sz w:val="36"/>
          <w:szCs w:val="36"/>
          <w:cs/>
        </w:rPr>
        <w:tab/>
      </w:r>
      <w:r w:rsidR="00C97CDF" w:rsidRPr="00AF5F8D">
        <w:rPr>
          <w:rFonts w:ascii="TH SarabunPSK" w:hAnsi="TH SarabunPSK" w:cs="TH SarabunPSK"/>
          <w:sz w:val="36"/>
          <w:szCs w:val="36"/>
          <w:cs/>
        </w:rPr>
        <w:t>หลักการทำงาน</w:t>
      </w:r>
      <w:r w:rsidR="00C97CDF">
        <w:rPr>
          <w:rFonts w:ascii="TH SarabunPSK" w:hAnsi="TH SarabunPSK" w:cs="TH SarabunPSK"/>
          <w:sz w:val="36"/>
          <w:szCs w:val="36"/>
        </w:rPr>
        <w:tab/>
        <w:t>1-1</w:t>
      </w:r>
    </w:p>
    <w:p w:rsidR="00C97CDF" w:rsidRPr="00AF5F8D" w:rsidRDefault="00C97CDF" w:rsidP="00DD6C82">
      <w:pPr>
        <w:tabs>
          <w:tab w:val="left" w:pos="720"/>
          <w:tab w:val="left" w:pos="1260"/>
          <w:tab w:val="left" w:pos="1701"/>
          <w:tab w:val="left" w:pos="1980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Pr="00AF5F8D">
        <w:rPr>
          <w:rFonts w:ascii="TH SarabunPSK" w:hAnsi="TH SarabunPSK" w:cs="TH SarabunPSK" w:hint="cs"/>
          <w:sz w:val="36"/>
          <w:szCs w:val="36"/>
          <w:cs/>
        </w:rPr>
        <w:t>1.2</w:t>
      </w:r>
      <w:r w:rsidR="00DD6C82">
        <w:rPr>
          <w:rFonts w:ascii="TH SarabunPSK" w:hAnsi="TH SarabunPSK" w:cs="TH SarabunPSK" w:hint="cs"/>
          <w:sz w:val="36"/>
          <w:szCs w:val="36"/>
          <w:cs/>
        </w:rPr>
        <w:tab/>
      </w:r>
      <w:r w:rsidRPr="00AF5F8D">
        <w:rPr>
          <w:rFonts w:ascii="TH SarabunPSK" w:hAnsi="TH SarabunPSK" w:cs="TH SarabunPSK"/>
          <w:sz w:val="36"/>
          <w:szCs w:val="36"/>
          <w:cs/>
        </w:rPr>
        <w:t>ส่วนประกอบของระบบ</w:t>
      </w:r>
      <w:r w:rsidR="007C15A8">
        <w:rPr>
          <w:rFonts w:ascii="TH SarabunPSK" w:hAnsi="TH SarabunPSK" w:cs="TH SarabunPSK"/>
          <w:sz w:val="36"/>
          <w:szCs w:val="36"/>
        </w:rPr>
        <w:tab/>
        <w:t>1-1</w:t>
      </w:r>
    </w:p>
    <w:p w:rsidR="00C97CDF" w:rsidRPr="00AF5F8D" w:rsidRDefault="00C97CDF" w:rsidP="00DD6C82">
      <w:pPr>
        <w:tabs>
          <w:tab w:val="left" w:pos="720"/>
          <w:tab w:val="left" w:pos="1260"/>
          <w:tab w:val="left" w:pos="1701"/>
          <w:tab w:val="left" w:pos="1980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Pr="00AF5F8D">
        <w:rPr>
          <w:rFonts w:ascii="TH SarabunPSK" w:hAnsi="TH SarabunPSK" w:cs="TH SarabunPSK" w:hint="cs"/>
          <w:sz w:val="36"/>
          <w:szCs w:val="36"/>
          <w:cs/>
        </w:rPr>
        <w:t>1.3</w:t>
      </w:r>
      <w:r w:rsidR="00DD6C82"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ข้อกำหนดทั่วไป</w:t>
      </w:r>
      <w:r w:rsidR="007C15A8">
        <w:rPr>
          <w:rFonts w:ascii="TH SarabunPSK" w:hAnsi="TH SarabunPSK" w:cs="TH SarabunPSK"/>
          <w:sz w:val="36"/>
          <w:szCs w:val="36"/>
        </w:rPr>
        <w:tab/>
        <w:t>1-1</w:t>
      </w:r>
    </w:p>
    <w:p w:rsidR="00C97CDF" w:rsidRPr="00AF5F8D" w:rsidRDefault="00C97CDF" w:rsidP="00DD6C82">
      <w:pPr>
        <w:tabs>
          <w:tab w:val="left" w:pos="720"/>
          <w:tab w:val="left" w:pos="1260"/>
          <w:tab w:val="left" w:pos="1701"/>
          <w:tab w:val="left" w:pos="1980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Pr="00AF5F8D">
        <w:rPr>
          <w:rFonts w:ascii="TH SarabunPSK" w:hAnsi="TH SarabunPSK" w:cs="TH SarabunPSK" w:hint="cs"/>
          <w:sz w:val="36"/>
          <w:szCs w:val="36"/>
          <w:cs/>
        </w:rPr>
        <w:t>1.4</w:t>
      </w:r>
      <w:r w:rsidR="00DD6C82"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ข้อกำหนดในการ</w:t>
      </w:r>
      <w:r>
        <w:rPr>
          <w:rFonts w:ascii="TH SarabunPSK" w:hAnsi="TH SarabunPSK" w:cs="TH SarabunPSK"/>
          <w:sz w:val="36"/>
          <w:szCs w:val="36"/>
          <w:cs/>
        </w:rPr>
        <w:t>ออกแบบ</w:t>
      </w:r>
      <w:r w:rsidR="00894BA6">
        <w:rPr>
          <w:rFonts w:ascii="TH SarabunPSK" w:hAnsi="TH SarabunPSK" w:cs="TH SarabunPSK"/>
          <w:sz w:val="36"/>
          <w:szCs w:val="36"/>
        </w:rPr>
        <w:tab/>
        <w:t>1-3</w:t>
      </w:r>
    </w:p>
    <w:p w:rsidR="00C97CDF" w:rsidRDefault="00C97CDF" w:rsidP="00DD6C82">
      <w:pPr>
        <w:tabs>
          <w:tab w:val="left" w:pos="720"/>
          <w:tab w:val="left" w:pos="1260"/>
          <w:tab w:val="left" w:pos="1701"/>
          <w:tab w:val="left" w:pos="1980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Pr="00AF5F8D">
        <w:rPr>
          <w:rFonts w:ascii="TH SarabunPSK" w:hAnsi="TH SarabunPSK" w:cs="TH SarabunPSK" w:hint="cs"/>
          <w:sz w:val="36"/>
          <w:szCs w:val="36"/>
          <w:cs/>
        </w:rPr>
        <w:t>1.5</w:t>
      </w:r>
      <w:r w:rsidR="00DD6C82">
        <w:rPr>
          <w:rFonts w:ascii="TH SarabunPSK" w:hAnsi="TH SarabunPSK" w:cs="TH SarabunPSK" w:hint="cs"/>
          <w:sz w:val="36"/>
          <w:szCs w:val="36"/>
          <w:cs/>
        </w:rPr>
        <w:tab/>
      </w:r>
      <w:r w:rsidRPr="00AF5F8D">
        <w:rPr>
          <w:rFonts w:ascii="TH SarabunPSK" w:hAnsi="TH SarabunPSK" w:cs="TH SarabunPSK" w:hint="cs"/>
          <w:sz w:val="36"/>
          <w:szCs w:val="36"/>
          <w:cs/>
        </w:rPr>
        <w:t>ข้อกำหนดในการปฏิบัติงาน</w:t>
      </w:r>
      <w:r w:rsidR="00885CE8">
        <w:rPr>
          <w:rFonts w:ascii="TH SarabunPSK" w:hAnsi="TH SarabunPSK" w:cs="TH SarabunPSK"/>
          <w:sz w:val="36"/>
          <w:szCs w:val="36"/>
        </w:rPr>
        <w:tab/>
        <w:t>1-8</w:t>
      </w:r>
    </w:p>
    <w:p w:rsidR="004A1B31" w:rsidRPr="004A1B31" w:rsidRDefault="004A1B31" w:rsidP="00DD6C82">
      <w:pPr>
        <w:tabs>
          <w:tab w:val="left" w:pos="720"/>
          <w:tab w:val="left" w:pos="1260"/>
          <w:tab w:val="left" w:pos="1701"/>
          <w:tab w:val="left" w:pos="1980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6F7871" w:rsidRPr="00461287" w:rsidRDefault="006F7871" w:rsidP="00C97CDF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461287">
        <w:rPr>
          <w:rFonts w:ascii="TH SarabunPSK" w:hAnsi="TH SarabunPSK" w:cs="TH SarabunPSK" w:hint="cs"/>
          <w:b/>
          <w:bCs/>
          <w:sz w:val="36"/>
          <w:szCs w:val="36"/>
          <w:cs/>
        </w:rPr>
        <w:t>บทที่</w:t>
      </w:r>
      <w:r w:rsidR="004C578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461287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  <w:r w:rsidR="00242752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461287">
        <w:rPr>
          <w:rFonts w:ascii="TH SarabunPSK" w:hAnsi="TH SarabunPSK" w:cs="TH SarabunPSK" w:hint="cs"/>
          <w:b/>
          <w:bCs/>
          <w:sz w:val="36"/>
          <w:szCs w:val="36"/>
          <w:cs/>
        </w:rPr>
        <w:t>การสำรวจ</w:t>
      </w:r>
      <w:r w:rsidRPr="00461287">
        <w:rPr>
          <w:rFonts w:ascii="TH SarabunPSK" w:hAnsi="TH SarabunPSK" w:cs="TH SarabunPSK"/>
          <w:b/>
          <w:bCs/>
          <w:sz w:val="36"/>
          <w:szCs w:val="36"/>
          <w:cs/>
        </w:rPr>
        <w:t>ระบบการจัดการขยะมูลฝอย</w:t>
      </w:r>
      <w:r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6F7871" w:rsidRPr="00461287" w:rsidRDefault="006F7871" w:rsidP="00DD6C82">
      <w:pPr>
        <w:tabs>
          <w:tab w:val="left" w:pos="720"/>
          <w:tab w:val="left" w:pos="1260"/>
          <w:tab w:val="left" w:pos="1701"/>
          <w:tab w:val="left" w:pos="1980"/>
          <w:tab w:val="left" w:pos="8100"/>
        </w:tabs>
        <w:spacing w:after="0" w:line="240" w:lineRule="auto"/>
        <w:jc w:val="both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="00242752">
        <w:rPr>
          <w:rFonts w:ascii="TH SarabunPSK" w:hAnsi="TH SarabunPSK" w:cs="TH SarabunPSK" w:hint="cs"/>
          <w:sz w:val="36"/>
          <w:szCs w:val="36"/>
          <w:cs/>
        </w:rPr>
        <w:tab/>
      </w:r>
      <w:r w:rsidRPr="00461287">
        <w:rPr>
          <w:rFonts w:ascii="TH SarabunPSK" w:hAnsi="TH SarabunPSK" w:cs="TH SarabunPSK" w:hint="cs"/>
          <w:sz w:val="36"/>
          <w:szCs w:val="36"/>
          <w:cs/>
        </w:rPr>
        <w:t>2</w:t>
      </w:r>
      <w:r w:rsidRPr="00461287">
        <w:rPr>
          <w:rFonts w:ascii="TH SarabunPSK" w:hAnsi="TH SarabunPSK" w:cs="TH SarabunPSK"/>
          <w:sz w:val="36"/>
          <w:szCs w:val="36"/>
          <w:cs/>
        </w:rPr>
        <w:t>.</w:t>
      </w:r>
      <w:r w:rsidR="00DD6C82">
        <w:rPr>
          <w:rFonts w:ascii="TH SarabunPSK" w:hAnsi="TH SarabunPSK" w:cs="TH SarabunPSK" w:hint="cs"/>
          <w:sz w:val="36"/>
          <w:szCs w:val="36"/>
          <w:cs/>
        </w:rPr>
        <w:t>1</w:t>
      </w:r>
      <w:r w:rsidR="00DD6C82">
        <w:rPr>
          <w:rFonts w:ascii="TH SarabunPSK" w:hAnsi="TH SarabunPSK" w:cs="TH SarabunPSK" w:hint="cs"/>
          <w:sz w:val="36"/>
          <w:szCs w:val="36"/>
          <w:cs/>
        </w:rPr>
        <w:tab/>
      </w:r>
      <w:r w:rsidRPr="00461287">
        <w:rPr>
          <w:rFonts w:ascii="TH SarabunPSK" w:hAnsi="TH SarabunPSK" w:cs="TH SarabunPSK"/>
          <w:sz w:val="36"/>
          <w:szCs w:val="36"/>
          <w:cs/>
        </w:rPr>
        <w:t>การเตรียมเอกสาร</w:t>
      </w:r>
      <w:r>
        <w:rPr>
          <w:rFonts w:ascii="TH SarabunPSK" w:hAnsi="TH SarabunPSK" w:cs="TH SarabunPSK"/>
          <w:sz w:val="36"/>
          <w:szCs w:val="36"/>
        </w:rPr>
        <w:tab/>
        <w:t>2-1</w:t>
      </w:r>
    </w:p>
    <w:p w:rsidR="006F7871" w:rsidRPr="00461287" w:rsidRDefault="006F7871" w:rsidP="00DD6C82">
      <w:pPr>
        <w:tabs>
          <w:tab w:val="left" w:pos="720"/>
          <w:tab w:val="left" w:pos="1260"/>
          <w:tab w:val="left" w:pos="1701"/>
          <w:tab w:val="left" w:pos="1980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 w:rsidR="00242752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461287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2.2</w:t>
      </w:r>
      <w:r w:rsidR="00DD6C82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46128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ขั้นตอนการสำรวจ</w:t>
      </w:r>
      <w:r>
        <w:rPr>
          <w:rFonts w:ascii="TH SarabunPSK" w:eastAsia="Calibri" w:hAnsi="TH SarabunPSK" w:cs="TH SarabunPSK"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>2-</w:t>
      </w:r>
      <w:r>
        <w:rPr>
          <w:rFonts w:ascii="TH SarabunPSK" w:eastAsia="Calibri" w:hAnsi="TH SarabunPSK" w:cs="TH SarabunPSK"/>
          <w:color w:val="000000" w:themeColor="text1"/>
          <w:sz w:val="36"/>
          <w:szCs w:val="36"/>
        </w:rPr>
        <w:t>1</w:t>
      </w:r>
    </w:p>
    <w:p w:rsidR="006F7871" w:rsidRDefault="006F7871" w:rsidP="00DD6C82">
      <w:pPr>
        <w:tabs>
          <w:tab w:val="left" w:pos="720"/>
          <w:tab w:val="left" w:pos="1260"/>
          <w:tab w:val="left" w:pos="1701"/>
          <w:tab w:val="left" w:pos="1980"/>
          <w:tab w:val="left" w:pos="8100"/>
        </w:tabs>
        <w:spacing w:after="0" w:line="240" w:lineRule="auto"/>
        <w:jc w:val="both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="00242752">
        <w:rPr>
          <w:rFonts w:ascii="TH SarabunPSK" w:hAnsi="TH SarabunPSK" w:cs="TH SarabunPSK" w:hint="cs"/>
          <w:sz w:val="36"/>
          <w:szCs w:val="36"/>
          <w:cs/>
        </w:rPr>
        <w:tab/>
      </w:r>
      <w:r w:rsidR="00DD6C82">
        <w:rPr>
          <w:rFonts w:ascii="TH SarabunPSK" w:hAnsi="TH SarabunPSK" w:cs="TH SarabunPSK" w:hint="cs"/>
          <w:sz w:val="36"/>
          <w:szCs w:val="36"/>
          <w:cs/>
        </w:rPr>
        <w:t>2.3</w:t>
      </w:r>
      <w:r w:rsidR="00DD6C82">
        <w:rPr>
          <w:rFonts w:ascii="TH SarabunPSK" w:hAnsi="TH SarabunPSK" w:cs="TH SarabunPSK" w:hint="cs"/>
          <w:sz w:val="36"/>
          <w:szCs w:val="36"/>
          <w:cs/>
        </w:rPr>
        <w:tab/>
      </w:r>
      <w:r w:rsidR="000675C6">
        <w:rPr>
          <w:rFonts w:ascii="TH SarabunPSK" w:hAnsi="TH SarabunPSK" w:cs="TH SarabunPSK"/>
          <w:sz w:val="36"/>
          <w:szCs w:val="36"/>
          <w:cs/>
        </w:rPr>
        <w:t>แบบสำรวจ</w:t>
      </w:r>
      <w:r w:rsidRPr="00461287">
        <w:rPr>
          <w:rFonts w:ascii="TH SarabunPSK" w:hAnsi="TH SarabunPSK" w:cs="TH SarabunPSK"/>
          <w:sz w:val="36"/>
          <w:szCs w:val="36"/>
          <w:cs/>
        </w:rPr>
        <w:t>การจัดการขยะมูลฝอย</w:t>
      </w:r>
      <w:r w:rsidR="007C15A8">
        <w:rPr>
          <w:rFonts w:ascii="TH SarabunPSK" w:hAnsi="TH SarabunPSK" w:cs="TH SarabunPSK" w:hint="cs"/>
          <w:sz w:val="36"/>
          <w:szCs w:val="36"/>
          <w:cs/>
        </w:rPr>
        <w:t>แบบ</w:t>
      </w:r>
      <w:r w:rsidR="000675C6">
        <w:rPr>
          <w:rFonts w:ascii="TH SarabunPSK" w:hAnsi="TH SarabunPSK" w:cs="TH SarabunPSK" w:hint="cs"/>
          <w:sz w:val="36"/>
          <w:szCs w:val="36"/>
          <w:cs/>
        </w:rPr>
        <w:t>ผสมผสาน</w:t>
      </w:r>
      <w:r>
        <w:rPr>
          <w:rFonts w:ascii="TH SarabunPSK" w:hAnsi="TH SarabunPSK" w:cs="TH SarabunPSK"/>
          <w:sz w:val="36"/>
          <w:szCs w:val="36"/>
        </w:rPr>
        <w:tab/>
        <w:t>2-1</w:t>
      </w:r>
    </w:p>
    <w:p w:rsidR="004A1B31" w:rsidRPr="004A1B31" w:rsidRDefault="004A1B31" w:rsidP="00DD6C82">
      <w:pPr>
        <w:tabs>
          <w:tab w:val="left" w:pos="720"/>
          <w:tab w:val="left" w:pos="1260"/>
          <w:tab w:val="left" w:pos="1701"/>
          <w:tab w:val="left" w:pos="1980"/>
          <w:tab w:val="left" w:pos="8100"/>
        </w:tabs>
        <w:spacing w:after="0" w:line="240" w:lineRule="auto"/>
        <w:jc w:val="both"/>
        <w:rPr>
          <w:rFonts w:ascii="TH SarabunPSK" w:hAnsi="TH SarabunPSK" w:cs="TH SarabunPSK"/>
          <w:sz w:val="16"/>
          <w:szCs w:val="16"/>
        </w:rPr>
      </w:pPr>
    </w:p>
    <w:p w:rsidR="006F7871" w:rsidRPr="00461287" w:rsidRDefault="009E1BA7" w:rsidP="006F7871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บทที่</w:t>
      </w:r>
      <w:r w:rsidR="004C578D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6F7871" w:rsidRPr="00461287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3</w:t>
      </w:r>
      <w:r w:rsidR="006F7871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="00242752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="006F7871" w:rsidRPr="00461287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การประเมินระบบ</w:t>
      </w:r>
      <w:r w:rsidR="00FC746E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การ</w:t>
      </w:r>
      <w:r w:rsidR="006F7871" w:rsidRPr="00461287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จัดการขยะมูลฝอย</w:t>
      </w:r>
      <w:r w:rsidR="006F7871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  <w:tab/>
      </w:r>
    </w:p>
    <w:p w:rsidR="006F7871" w:rsidRPr="00461287" w:rsidRDefault="006F7871" w:rsidP="00DD6C82">
      <w:pPr>
        <w:tabs>
          <w:tab w:val="left" w:pos="720"/>
          <w:tab w:val="left" w:pos="1260"/>
          <w:tab w:val="left" w:pos="1701"/>
          <w:tab w:val="left" w:pos="1980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="00242752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="00DD6C82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3.1</w:t>
      </w:r>
      <w:r w:rsidR="00DD6C82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46128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ขั้นตอน</w:t>
      </w:r>
      <w:r w:rsidR="00894BA6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การ</w:t>
      </w:r>
      <w:r w:rsidRPr="0046128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เตรียมการ</w:t>
      </w:r>
      <w:r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3-1</w:t>
      </w:r>
      <w:r w:rsidRPr="0046128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</w:p>
    <w:p w:rsidR="006F7871" w:rsidRPr="00461287" w:rsidRDefault="006F7871" w:rsidP="00DD6C82">
      <w:pPr>
        <w:tabs>
          <w:tab w:val="left" w:pos="720"/>
          <w:tab w:val="left" w:pos="1260"/>
          <w:tab w:val="left" w:pos="1701"/>
          <w:tab w:val="left" w:pos="1980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="00242752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="00242752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3.2</w:t>
      </w:r>
      <w:r w:rsidR="00DD6C82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46128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แบบประเมินระบบ</w:t>
      </w:r>
      <w:r w:rsidR="00FC746E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การ</w:t>
      </w:r>
      <w:r w:rsidRPr="00461287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จัดการขยะมูลฝอย</w:t>
      </w:r>
      <w:r w:rsidR="00894BA6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แบบผสมผสาน</w:t>
      </w:r>
      <w:r w:rsidRPr="0046128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3-</w:t>
      </w:r>
      <w:r>
        <w:rPr>
          <w:rFonts w:ascii="TH SarabunPSK" w:eastAsia="Calibri" w:hAnsi="TH SarabunPSK" w:cs="TH SarabunPSK"/>
          <w:color w:val="000000" w:themeColor="text1"/>
          <w:sz w:val="36"/>
          <w:szCs w:val="36"/>
        </w:rPr>
        <w:t>1</w:t>
      </w:r>
    </w:p>
    <w:p w:rsidR="006F7871" w:rsidRDefault="006F7871" w:rsidP="00DD6C82">
      <w:pPr>
        <w:tabs>
          <w:tab w:val="left" w:pos="720"/>
          <w:tab w:val="left" w:pos="1260"/>
          <w:tab w:val="left" w:pos="1701"/>
          <w:tab w:val="left" w:pos="1980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color w:val="000000"/>
          <w:sz w:val="36"/>
          <w:szCs w:val="36"/>
        </w:rPr>
      </w:pPr>
      <w:r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="00242752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ab/>
      </w:r>
      <w:r w:rsidRPr="00461287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3.3</w:t>
      </w:r>
      <w:r w:rsidR="00DD6C82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ab/>
      </w:r>
      <w:r w:rsidRPr="00461287">
        <w:rPr>
          <w:rFonts w:ascii="TH SarabunPSK" w:eastAsia="Calibri" w:hAnsi="TH SarabunPSK" w:cs="TH SarabunPSK"/>
          <w:color w:val="000000"/>
          <w:sz w:val="36"/>
          <w:szCs w:val="36"/>
          <w:cs/>
        </w:rPr>
        <w:t>เกณฑ์การให้คะแนน</w:t>
      </w:r>
      <w:r>
        <w:rPr>
          <w:rFonts w:ascii="TH SarabunPSK" w:eastAsia="Calibri" w:hAnsi="TH SarabunPSK" w:cs="TH SarabunPSK"/>
          <w:color w:val="000000"/>
          <w:sz w:val="36"/>
          <w:szCs w:val="36"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3-</w:t>
      </w:r>
      <w:r w:rsidR="0058123D">
        <w:rPr>
          <w:rFonts w:ascii="TH SarabunPSK" w:eastAsia="Calibri" w:hAnsi="TH SarabunPSK" w:cs="TH SarabunPSK"/>
          <w:color w:val="000000"/>
          <w:sz w:val="36"/>
          <w:szCs w:val="36"/>
        </w:rPr>
        <w:t>8</w:t>
      </w:r>
      <w:bookmarkStart w:id="0" w:name="_GoBack"/>
      <w:bookmarkEnd w:id="0"/>
    </w:p>
    <w:p w:rsidR="004A1B31" w:rsidRPr="004A1B31" w:rsidRDefault="004A1B31" w:rsidP="00DD6C82">
      <w:pPr>
        <w:tabs>
          <w:tab w:val="left" w:pos="720"/>
          <w:tab w:val="left" w:pos="1260"/>
          <w:tab w:val="left" w:pos="1701"/>
          <w:tab w:val="left" w:pos="1980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6F7871" w:rsidRDefault="009E1BA7" w:rsidP="006F7871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lang w:val="en-GB"/>
        </w:rPr>
      </w:pPr>
      <w:r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>บทที่</w:t>
      </w:r>
      <w:r w:rsidR="004C578D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 xml:space="preserve"> </w:t>
      </w:r>
      <w:r w:rsidR="006F7871" w:rsidRPr="00B65D6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>4</w:t>
      </w:r>
      <w:r w:rsidR="006F7871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lang w:val="en-GB"/>
        </w:rPr>
        <w:tab/>
      </w:r>
      <w:r w:rsidR="00242752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ab/>
      </w:r>
      <w:r w:rsidR="006F7871" w:rsidRPr="00B65D6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>การจัดทำรายงานการสำรวจและประเมินระบบกำจัดขยะมูลฝอย</w:t>
      </w:r>
      <w:r w:rsidR="006F7871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lang w:val="en-GB"/>
        </w:rPr>
        <w:tab/>
      </w:r>
    </w:p>
    <w:p w:rsidR="00242752" w:rsidRPr="00242752" w:rsidRDefault="00242752" w:rsidP="006F7871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  <w:cs/>
          <w:lang w:val="en-GB"/>
        </w:rPr>
      </w:pPr>
      <w:r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ab/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ab/>
      </w:r>
      <w:r w:rsidRPr="00242752">
        <w:rPr>
          <w:rFonts w:ascii="TH SarabunPSK" w:eastAsia="Calibri" w:hAnsi="TH SarabunPSK" w:cs="TH SarabunPSK"/>
          <w:color w:val="000000" w:themeColor="text1"/>
          <w:sz w:val="36"/>
          <w:szCs w:val="36"/>
          <w:cs/>
          <w:lang w:val="en-GB"/>
        </w:rPr>
        <w:t>การจัดทำรายงานการสำรวจและประเมินระบบกำจัดขยะมูลฝอย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  <w:lang w:val="en-GB"/>
        </w:rPr>
        <w:tab/>
      </w:r>
      <w:r w:rsidRPr="00B65D66">
        <w:rPr>
          <w:rFonts w:ascii="TH SarabunPSK" w:eastAsia="Calibri" w:hAnsi="TH SarabunPSK" w:cs="TH SarabunPSK"/>
          <w:color w:val="000000" w:themeColor="text1"/>
          <w:sz w:val="36"/>
          <w:szCs w:val="36"/>
          <w:lang w:val="en-GB"/>
        </w:rPr>
        <w:t>4-1</w:t>
      </w:r>
    </w:p>
    <w:p w:rsidR="00C44416" w:rsidRPr="004A1B31" w:rsidRDefault="00C44416" w:rsidP="006F7871">
      <w:pPr>
        <w:tabs>
          <w:tab w:val="left" w:pos="720"/>
          <w:tab w:val="left" w:pos="108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16"/>
          <w:szCs w:val="16"/>
          <w:lang w:val="en-GB"/>
        </w:rPr>
      </w:pPr>
    </w:p>
    <w:p w:rsidR="006F7871" w:rsidRPr="00756C8A" w:rsidRDefault="004A1B31" w:rsidP="006F7871">
      <w:pPr>
        <w:tabs>
          <w:tab w:val="left" w:pos="720"/>
          <w:tab w:val="left" w:pos="108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>แหล่งที่มาของข้อมูล</w:t>
      </w:r>
    </w:p>
    <w:sectPr w:rsidR="006F7871" w:rsidRPr="00756C8A" w:rsidSect="004A1B31">
      <w:headerReference w:type="default" r:id="rId6"/>
      <w:pgSz w:w="11906" w:h="16838"/>
      <w:pgMar w:top="1440" w:right="1134" w:bottom="1440" w:left="170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B31" w:rsidRDefault="004A1B31" w:rsidP="004A1B31">
      <w:pPr>
        <w:spacing w:after="0" w:line="240" w:lineRule="auto"/>
      </w:pPr>
      <w:r>
        <w:separator/>
      </w:r>
    </w:p>
  </w:endnote>
  <w:endnote w:type="continuationSeparator" w:id="1">
    <w:p w:rsidR="004A1B31" w:rsidRDefault="004A1B31" w:rsidP="004A1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B31" w:rsidRDefault="004A1B31" w:rsidP="004A1B31">
      <w:pPr>
        <w:spacing w:after="0" w:line="240" w:lineRule="auto"/>
      </w:pPr>
      <w:r>
        <w:separator/>
      </w:r>
    </w:p>
  </w:footnote>
  <w:footnote w:type="continuationSeparator" w:id="1">
    <w:p w:rsidR="004A1B31" w:rsidRDefault="004A1B31" w:rsidP="004A1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48"/>
      <w:gridCol w:w="1994"/>
    </w:tblGrid>
    <w:tr w:rsidR="004A1B31" w:rsidRPr="004A1B31" w:rsidTr="004A1B31">
      <w:trPr>
        <w:trHeight w:val="779"/>
      </w:trPr>
      <w:tc>
        <w:tcPr>
          <w:tcW w:w="4089" w:type="pct"/>
          <w:vAlign w:val="bottom"/>
        </w:tcPr>
        <w:p w:rsidR="004A1B31" w:rsidRPr="004A1B31" w:rsidRDefault="004A1B31" w:rsidP="004A1B31">
          <w:pPr>
            <w:tabs>
              <w:tab w:val="center" w:pos="4153"/>
              <w:tab w:val="right" w:pos="8306"/>
            </w:tabs>
            <w:spacing w:after="0" w:line="240" w:lineRule="auto"/>
            <w:jc w:val="right"/>
            <w:rPr>
              <w:rFonts w:ascii="Angsana New" w:eastAsia="Times New Roman" w:hAnsi="Angsana New" w:cs="Angsana New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/>
          <w:vAlign w:val="bottom"/>
        </w:tcPr>
        <w:p w:rsidR="004A1B31" w:rsidRPr="004A1B31" w:rsidRDefault="004A1B31" w:rsidP="004A1B31">
          <w:pPr>
            <w:tabs>
              <w:tab w:val="center" w:pos="4153"/>
              <w:tab w:val="right" w:pos="8306"/>
            </w:tabs>
            <w:spacing w:after="0" w:line="240" w:lineRule="auto"/>
            <w:rPr>
              <w:rFonts w:ascii="Angsana New" w:eastAsia="Times New Roman" w:hAnsi="Angsana New" w:cs="Angsana New"/>
              <w:color w:val="FFFFFF"/>
              <w:sz w:val="30"/>
              <w:szCs w:val="35"/>
            </w:rPr>
          </w:pPr>
        </w:p>
      </w:tc>
    </w:tr>
  </w:tbl>
  <w:p w:rsidR="004A1B31" w:rsidRPr="004A1B31" w:rsidRDefault="004A1B31">
    <w:pPr>
      <w:pStyle w:val="a3"/>
      <w:rPr>
        <w:rFonts w:ascii="TH SarabunPSK" w:hAnsi="TH SarabunPSK" w:cs="TH SarabunPSK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E003E"/>
    <w:rsid w:val="00052504"/>
    <w:rsid w:val="00063565"/>
    <w:rsid w:val="000675C6"/>
    <w:rsid w:val="000B4672"/>
    <w:rsid w:val="000C6C81"/>
    <w:rsid w:val="000D6508"/>
    <w:rsid w:val="00216543"/>
    <w:rsid w:val="00234DFB"/>
    <w:rsid w:val="00242752"/>
    <w:rsid w:val="00251992"/>
    <w:rsid w:val="00273241"/>
    <w:rsid w:val="002966E8"/>
    <w:rsid w:val="002A3E7B"/>
    <w:rsid w:val="002B3040"/>
    <w:rsid w:val="0032222F"/>
    <w:rsid w:val="0033699C"/>
    <w:rsid w:val="003541C6"/>
    <w:rsid w:val="003566CA"/>
    <w:rsid w:val="00365060"/>
    <w:rsid w:val="003A318D"/>
    <w:rsid w:val="003B1A38"/>
    <w:rsid w:val="003D1E27"/>
    <w:rsid w:val="003D528B"/>
    <w:rsid w:val="003D621C"/>
    <w:rsid w:val="003D7CCD"/>
    <w:rsid w:val="00402822"/>
    <w:rsid w:val="004A1B31"/>
    <w:rsid w:val="004C0382"/>
    <w:rsid w:val="004C578D"/>
    <w:rsid w:val="004D6B55"/>
    <w:rsid w:val="00517AE5"/>
    <w:rsid w:val="00561FE6"/>
    <w:rsid w:val="00572337"/>
    <w:rsid w:val="0058123D"/>
    <w:rsid w:val="0059161A"/>
    <w:rsid w:val="005A591D"/>
    <w:rsid w:val="005B6165"/>
    <w:rsid w:val="00652F34"/>
    <w:rsid w:val="00664790"/>
    <w:rsid w:val="006E5D6E"/>
    <w:rsid w:val="006F7871"/>
    <w:rsid w:val="00706605"/>
    <w:rsid w:val="007107FF"/>
    <w:rsid w:val="00774CD8"/>
    <w:rsid w:val="00775DD8"/>
    <w:rsid w:val="00786E01"/>
    <w:rsid w:val="007A4082"/>
    <w:rsid w:val="007C15A8"/>
    <w:rsid w:val="007C1E6B"/>
    <w:rsid w:val="007C517A"/>
    <w:rsid w:val="007D1233"/>
    <w:rsid w:val="007D179F"/>
    <w:rsid w:val="00820AAF"/>
    <w:rsid w:val="00885CE8"/>
    <w:rsid w:val="00894BA6"/>
    <w:rsid w:val="008F4696"/>
    <w:rsid w:val="009036C1"/>
    <w:rsid w:val="009440DD"/>
    <w:rsid w:val="009746DB"/>
    <w:rsid w:val="009869BA"/>
    <w:rsid w:val="009A7535"/>
    <w:rsid w:val="009C7166"/>
    <w:rsid w:val="009E003E"/>
    <w:rsid w:val="009E1BA7"/>
    <w:rsid w:val="00AC20CB"/>
    <w:rsid w:val="00AF48F7"/>
    <w:rsid w:val="00B11AA3"/>
    <w:rsid w:val="00B33C18"/>
    <w:rsid w:val="00B45ABA"/>
    <w:rsid w:val="00B62C11"/>
    <w:rsid w:val="00B74922"/>
    <w:rsid w:val="00BA0F2A"/>
    <w:rsid w:val="00BA6976"/>
    <w:rsid w:val="00BB0CFA"/>
    <w:rsid w:val="00BD411B"/>
    <w:rsid w:val="00C059B9"/>
    <w:rsid w:val="00C075F9"/>
    <w:rsid w:val="00C44416"/>
    <w:rsid w:val="00C97CDF"/>
    <w:rsid w:val="00CF61CB"/>
    <w:rsid w:val="00D05E49"/>
    <w:rsid w:val="00D11828"/>
    <w:rsid w:val="00D34181"/>
    <w:rsid w:val="00D87CEA"/>
    <w:rsid w:val="00DB0224"/>
    <w:rsid w:val="00DB64BC"/>
    <w:rsid w:val="00DB78E6"/>
    <w:rsid w:val="00DD6C82"/>
    <w:rsid w:val="00DE2BE7"/>
    <w:rsid w:val="00E12854"/>
    <w:rsid w:val="00E32600"/>
    <w:rsid w:val="00E35155"/>
    <w:rsid w:val="00E41503"/>
    <w:rsid w:val="00E453E5"/>
    <w:rsid w:val="00EA3BF5"/>
    <w:rsid w:val="00ED25A8"/>
    <w:rsid w:val="00EE560D"/>
    <w:rsid w:val="00F04004"/>
    <w:rsid w:val="00F578CE"/>
    <w:rsid w:val="00F618A3"/>
    <w:rsid w:val="00FA1C82"/>
    <w:rsid w:val="00FC7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1B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4A1B31"/>
  </w:style>
  <w:style w:type="paragraph" w:styleId="a5">
    <w:name w:val="footer"/>
    <w:basedOn w:val="a"/>
    <w:link w:val="a6"/>
    <w:uiPriority w:val="99"/>
    <w:semiHidden/>
    <w:unhideWhenUsed/>
    <w:rsid w:val="004A1B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4A1B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EXPERTGIS</dc:creator>
  <cp:keywords/>
  <dc:description/>
  <cp:lastModifiedBy>KKD Windows 7 V.3</cp:lastModifiedBy>
  <cp:revision>18</cp:revision>
  <cp:lastPrinted>2014-10-28T01:54:00Z</cp:lastPrinted>
  <dcterms:created xsi:type="dcterms:W3CDTF">2014-12-02T08:30:00Z</dcterms:created>
  <dcterms:modified xsi:type="dcterms:W3CDTF">2015-02-22T09:20:00Z</dcterms:modified>
</cp:coreProperties>
</file>